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66" w:rsidRDefault="00E24766" w:rsidP="00E24766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24766" w:rsidRPr="000320C9" w:rsidRDefault="00E24766" w:rsidP="00E24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0C9">
        <w:rPr>
          <w:rFonts w:ascii="Times New Roman" w:hAnsi="Times New Roman" w:cs="Times New Roman"/>
          <w:sz w:val="28"/>
          <w:szCs w:val="28"/>
        </w:rPr>
        <w:t>Формирование 10 классов в 2024/2025 учебном году</w:t>
      </w:r>
    </w:p>
    <w:tbl>
      <w:tblPr>
        <w:tblW w:w="5609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2531"/>
        <w:gridCol w:w="2459"/>
        <w:gridCol w:w="2568"/>
      </w:tblGrid>
      <w:tr w:rsidR="00E24766" w:rsidRPr="000320C9" w:rsidTr="007322D7">
        <w:trPr>
          <w:cantSplit/>
          <w:trHeight w:val="1356"/>
          <w:tblHeader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 предметы изучаются на базовом уровне, организована профессиональная подготовка</w:t>
            </w:r>
            <w:r w:rsidR="000320C9"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рамках учебного </w:t>
            </w:r>
            <w:proofErr w:type="gramStart"/>
            <w:r w:rsidR="000320C9"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предмета </w:t>
            </w: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0320C9"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="000320C9"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Трудовое обучение» </w:t>
            </w: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профессиям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sz w:val="28"/>
                <w:szCs w:val="28"/>
              </w:rPr>
              <w:t>Предметы, которые изучаются на повышенном уровне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766" w:rsidRPr="000320C9" w:rsidRDefault="00E24766" w:rsidP="0061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sz w:val="28"/>
                <w:szCs w:val="28"/>
              </w:rPr>
              <w:t>Профильный класс профессиональной направленности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Гимназия №1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Г.В.Семёнова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История Беларуси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Обществоведение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Физика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sz w:val="28"/>
                <w:szCs w:val="28"/>
              </w:rPr>
              <w:t>Химия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педагогическая направленность;</w:t>
            </w:r>
          </w:p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инженерная направленность;</w:t>
            </w:r>
          </w:p>
          <w:p w:rsidR="00E24766" w:rsidRPr="000320C9" w:rsidRDefault="00E24766" w:rsidP="0061128B">
            <w:pPr>
              <w:pStyle w:val="a3"/>
              <w:rPr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военно-патриотическая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Гимназия №2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Беларуси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направленность;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Гимназия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г.Барани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№2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Б.Л.Хигрина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направленность; спортивно-педагогическая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№3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В.С.Короткевича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E24766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№4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Швея, столяр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Беларуси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Средняя школа №5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С.С.Пустельникова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Повар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№6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№7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Швея, столяр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№8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№9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pStyle w:val="a3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 xml:space="preserve">Биология </w:t>
            </w:r>
          </w:p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pStyle w:val="a3"/>
              <w:rPr>
                <w:rFonts w:eastAsia="Calibri"/>
                <w:sz w:val="28"/>
                <w:szCs w:val="28"/>
              </w:rPr>
            </w:pPr>
            <w:r w:rsidRPr="000320C9">
              <w:rPr>
                <w:rFonts w:eastAsia="Calibri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№11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Повар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№12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№13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  <w:r w:rsidR="00F44EAC"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="00F44EAC"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И.И.Якубовского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направленность;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№14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№15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г.Барани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/>
                <w:iCs/>
                <w:sz w:val="28"/>
                <w:szCs w:val="28"/>
              </w:rPr>
              <w:t>Швея, столяр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Средняя школа №16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3B0C29" w:rsidRPr="000320C9" w:rsidRDefault="003B0C29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 направленность;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военно-патриотическая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№17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Наладчик программного и аппаратного обеспечения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№18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г.Барани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№20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И.А.Флёрова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Наладчик программного и аппаратного обеспечения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Обществоведение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направленность; инженерная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№21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Обществоведение 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№22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г.п.Болбасово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С.И.Грицевца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Оператор ЭВМ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Средняя школа №23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г.Орши</w:t>
            </w:r>
            <w:proofErr w:type="spellEnd"/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Швея, столяр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Бабиничская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Оршанского района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Столяр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Высоковская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Оршанского района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Заболотская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Оршанского района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Копысская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Оршанского района имени Янки Купалы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Белорусский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Межевская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Оршанского района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Н.И.Ольховского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Ореховская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имени </w:t>
            </w: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Ю.В.Смирнова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Оршанского района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Росско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-Селецкая средняя школа Оршанского района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320C9">
              <w:rPr>
                <w:rFonts w:ascii="Times New Roman" w:hAnsi="Times New Roman"/>
                <w:iCs/>
                <w:sz w:val="28"/>
                <w:szCs w:val="28"/>
              </w:rPr>
              <w:t>Пчеловод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766" w:rsidRPr="000320C9" w:rsidTr="007322D7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>Смольянская</w:t>
            </w:r>
            <w:proofErr w:type="spellEnd"/>
            <w:r w:rsidRPr="00032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Оршанского района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Белорусский язык</w:t>
            </w:r>
          </w:p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66" w:rsidRPr="000320C9" w:rsidRDefault="00E24766" w:rsidP="00611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C9">
              <w:rPr>
                <w:rFonts w:ascii="Times New Roman" w:eastAsia="Calibri" w:hAnsi="Times New Roman" w:cs="Times New Roman"/>
                <w:sz w:val="28"/>
                <w:szCs w:val="28"/>
              </w:rPr>
              <w:t>аграрная направленность</w:t>
            </w:r>
          </w:p>
        </w:tc>
      </w:tr>
    </w:tbl>
    <w:p w:rsidR="00E24766" w:rsidRPr="000320C9" w:rsidRDefault="00E24766" w:rsidP="00E2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4766" w:rsidRPr="0003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D3"/>
    <w:rsid w:val="000320C9"/>
    <w:rsid w:val="00080CBA"/>
    <w:rsid w:val="00232737"/>
    <w:rsid w:val="003151D3"/>
    <w:rsid w:val="003B0C29"/>
    <w:rsid w:val="006C620C"/>
    <w:rsid w:val="007322D7"/>
    <w:rsid w:val="00A94D6A"/>
    <w:rsid w:val="00CF06D7"/>
    <w:rsid w:val="00E24766"/>
    <w:rsid w:val="00F17442"/>
    <w:rsid w:val="00F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41DB-0DCA-4D2A-8320-C9762E3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 УПО Оршанского РИК</dc:creator>
  <cp:keywords/>
  <dc:description/>
  <cp:lastModifiedBy>Методкабинет УПО Оршанского РИК</cp:lastModifiedBy>
  <cp:revision>11</cp:revision>
  <cp:lastPrinted>2024-04-15T07:36:00Z</cp:lastPrinted>
  <dcterms:created xsi:type="dcterms:W3CDTF">2024-04-15T07:29:00Z</dcterms:created>
  <dcterms:modified xsi:type="dcterms:W3CDTF">2024-04-16T15:41:00Z</dcterms:modified>
</cp:coreProperties>
</file>